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Muster-Strahlenschutzanweisung für Schulen in Niedersachsen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Diese Strahlenschutzanweisung wird auf der Grundlage von § 45 StrlSchV für folgende Schule erlassen: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...................................................................................................................................................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(Name und Anschrift der Schule)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Alle in der Schule Beschäftigten und Schülerinnen und Schüler, </w:t>
      </w:r>
      <w:proofErr w:type="gramStart"/>
      <w:r>
        <w:rPr>
          <w:rFonts w:ascii="Helvetica" w:hAnsi="Helvetica" w:cs="Helvetica"/>
        </w:rPr>
        <w:t>die radioaktive Stoffe</w:t>
      </w:r>
      <w:proofErr w:type="gramEnd"/>
      <w:r>
        <w:rPr>
          <w:rFonts w:ascii="Helvetica" w:hAnsi="Helvetica" w:cs="Helvetica"/>
        </w:rPr>
        <w:t xml:space="preserve"> oder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Schulröntgeneinrichtungen verwenden, sind verpflichtet, diese Strahlenschutzanweisung zu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befolgen.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1. Geltungsbereich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Diese Strahlenschutzanweisung gilt für folgende Räume, in denen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Pr="000A08C3" w:rsidRDefault="000A08C3" w:rsidP="000A08C3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A08C3">
        <w:rPr>
          <w:rFonts w:ascii="Helvetica" w:hAnsi="Helvetica" w:cs="Helvetica"/>
        </w:rPr>
        <w:t>mit radioaktiven Stoffen oder einer Schulröntgeneinrichtung gearbeitet wird:</w:t>
      </w:r>
    </w:p>
    <w:p w:rsidR="000A08C3" w:rsidRPr="000A08C3" w:rsidRDefault="000A08C3" w:rsidP="000A08C3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(Raumbezeichnungen)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0A08C3" w:rsidRPr="000A08C3" w:rsidRDefault="000A08C3" w:rsidP="000A08C3">
      <w:pPr>
        <w:pStyle w:val="Listenabsatz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0A08C3">
        <w:rPr>
          <w:rFonts w:ascii="Helvetica" w:hAnsi="Helvetica" w:cs="Helvetica"/>
        </w:rPr>
        <w:t>radioaktive Stoffe aufbewahrt werden:</w:t>
      </w:r>
    </w:p>
    <w:p w:rsidR="000A08C3" w:rsidRDefault="000A08C3" w:rsidP="000A08C3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</w:p>
    <w:p w:rsidR="000A08C3" w:rsidRPr="000A08C3" w:rsidRDefault="000A08C3" w:rsidP="000A08C3">
      <w:pPr>
        <w:pStyle w:val="Listenabsatz"/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(Raumbezeichnungen)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2. Strahlenschutzorganisation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2.1 Strahlenschutzverantwortlicher gemäß § 69 </w:t>
      </w:r>
      <w:proofErr w:type="spellStart"/>
      <w:r>
        <w:rPr>
          <w:rFonts w:ascii="Helvetica" w:hAnsi="Helvetica" w:cs="Helvetica"/>
        </w:rPr>
        <w:t>StrlSchG</w:t>
      </w:r>
      <w:proofErr w:type="spellEnd"/>
      <w:r>
        <w:rPr>
          <w:rFonts w:ascii="Helvetica" w:hAnsi="Helvetica" w:cs="Helvetica"/>
        </w:rPr>
        <w:t xml:space="preserve"> ist der Schulträger, vertreten durch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.......................................................................................................................................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(Name des Ansprechpartners beim Schulträger, Telefonnummer)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2.2 </w:t>
      </w:r>
      <w:r w:rsidRPr="000A08C3">
        <w:rPr>
          <w:rFonts w:ascii="Helvetica" w:hAnsi="Helvetica" w:cs="Helvetica"/>
        </w:rPr>
        <w:t xml:space="preserve">Die Schulträger können die </w:t>
      </w:r>
      <w:proofErr w:type="spellStart"/>
      <w:r w:rsidRPr="000A08C3">
        <w:rPr>
          <w:rFonts w:ascii="Helvetica" w:hAnsi="Helvetica" w:cs="Helvetica"/>
        </w:rPr>
        <w:t>NLSchB</w:t>
      </w:r>
      <w:proofErr w:type="spellEnd"/>
      <w:r w:rsidRPr="000A08C3">
        <w:rPr>
          <w:rFonts w:ascii="Helvetica" w:hAnsi="Helvetica" w:cs="Helvetica"/>
        </w:rPr>
        <w:t xml:space="preserve"> ersuchen, Schulleiter zu Strahlenschutzbevollmächtigten zu ernennen.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.......................................................................................................................................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(Name Schulleiterin/Schulleiter, Telefonnummer, Privat-Telefonnummer)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2.3 Fachlich verantwortlich für den Strahlenschutz an der Schule ist die oder der Strahlenschutzbeauftragte: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........................................................................................................................................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(Name, Telefonnummer dienstlich, Privatanschrift, Telefonnummer privat)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Zur Vertreterin/ zum Vertreter der oder des Strahlenschutzbeauftragten wurde bestellt: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</w:t>
      </w:r>
    </w:p>
    <w:p w:rsidR="00126A95" w:rsidRDefault="000A08C3" w:rsidP="000A08C3">
      <w:pPr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(Name, Telefonnummer dienstlich, Privatanschrift, Telefonnummer privat)</w:t>
      </w:r>
    </w:p>
    <w:p w:rsidR="000A08C3" w:rsidRDefault="000A08C3">
      <w:pPr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br w:type="page"/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lastRenderedPageBreak/>
        <w:t>3. Unterweisung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Alle Beschäftigten der Schule, die radioaktive Stoffe oder Schulröntgeneinrichtungen </w:t>
      </w:r>
      <w:proofErr w:type="spellStart"/>
      <w:r>
        <w:rPr>
          <w:rFonts w:ascii="Helvetica" w:hAnsi="Helvetica" w:cs="Helvetica"/>
        </w:rPr>
        <w:t>verwendenoder</w:t>
      </w:r>
      <w:proofErr w:type="spellEnd"/>
      <w:r>
        <w:rPr>
          <w:rFonts w:ascii="Helvetica" w:hAnsi="Helvetica" w:cs="Helvetica"/>
        </w:rPr>
        <w:t xml:space="preserve"> Zugang zu den Räumen und Schränken haben, in denen radioaktive Stoffe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oder Schulröntgeneinrichtungen aufbewahrt werden, sind von einer oder einem Strahlenschutzbeauftragten vor Aufnahme der Tätigkeit und während dieser Tätigkeit jährlich zu </w:t>
      </w:r>
      <w:proofErr w:type="spellStart"/>
      <w:r>
        <w:rPr>
          <w:rFonts w:ascii="Helvetica" w:hAnsi="Helvetica" w:cs="Helvetica"/>
        </w:rPr>
        <w:t>Schuljahrsbeginn</w:t>
      </w:r>
      <w:proofErr w:type="spellEnd"/>
      <w:r>
        <w:rPr>
          <w:rFonts w:ascii="Helvetica" w:hAnsi="Helvetica" w:cs="Helvetica"/>
        </w:rPr>
        <w:t xml:space="preserve"> über den für ihre jeweilige Tätigkeit oder ihre Anwesenheit wesentlichen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Inhalt des Strahlenschutzgesetzes, der Strahlenschutzverordnung, des Erlasses „Strahlenschutz in Schulen“ in Verbindung mit der Richtlinie Sicherheit im Unterricht (</w:t>
      </w:r>
      <w:proofErr w:type="spellStart"/>
      <w:r>
        <w:rPr>
          <w:rFonts w:ascii="Helvetica" w:hAnsi="Helvetica" w:cs="Helvetica"/>
        </w:rPr>
        <w:t>RiSU</w:t>
      </w:r>
      <w:proofErr w:type="spellEnd"/>
      <w:r>
        <w:rPr>
          <w:rFonts w:ascii="Helvetica" w:hAnsi="Helvetica" w:cs="Helvetica"/>
        </w:rPr>
        <w:t>) sowie dieser Anweisung zu unterweisen (Arbeitsmethoden, mögliche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Gefahren, anzuwendende Sicherheits- und Schutzmaßnahmen)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Dabei sind mögliche Gefährdungen besonders schutzbedürftiger Personen (Kinder,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schwangere und stillende Frauen) zu berücksichtigen.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Die Unterweisung ist mit Angabe der teilnehmenden Personen und des verwendeten Informationsmaterials zu dokumentieren und von den Unterwiesenen zu unterzeichnen.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Schülerinnen und Schüler sind vor Beginn von Experimenten mit radioaktiven Stoffen oder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Schulröntgeneinrichtungen über mögliche Gefährdungen und entsprechende Verhaltensweisen zu unterweisen. Die Unterweisung ist im Klassenbuch zu dokumentieren.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4. Festlegungen zum Arbeitsverhalten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Die folgenden Anweisungen sind einzuhalten: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4.1 Hinweise in Bauartzulassungen und Betriebsanleitungen der Hersteller sind zu beachten.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Veränderungen an bauartzugelassenen Vorrichtungen sowie an den Sicherheitseinrichtungen der Schulröntgeneinrichtung sind unzulässig.  Schulröntgeneinrichtungen dürfen nur verwendet werden, wenn sie eine Bauartzulassung besitzen.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4.2 Radioaktive Stoffe und Schulröntgeneinrichtungen dürfen ausschließlich in den Räumen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...........................................................................................................verwendet werden.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(Raumbezeichnungen)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4.3 Außer während der Verwendung im Unterricht sind radioaktive Stoffe in Raum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 in dem dafür vorgesehenen Behälter diebstahlsicher zu verwahren.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(Raumbezeichnung)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16"/>
          <w:szCs w:val="16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4.4 Schulröntgeneinrichtungen müssen nach der Verwendung im Unterricht in der Physiksammlung aufbewahrt und gegen den Zugriff Unbefugter gesichert werden.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4.5 Gemäß der Strahlenschutzgrundsätze ist durch umsichtiges Verhalten dafür zu sorgen,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dass die Strahlenexposition für alle beteiligten Personen so gering wie </w:t>
      </w:r>
      <w:r w:rsidR="00DC4033">
        <w:rPr>
          <w:rFonts w:ascii="Helvetica" w:hAnsi="Helvetica" w:cs="Helvetica"/>
        </w:rPr>
        <w:t xml:space="preserve">vernünftigerweise </w:t>
      </w:r>
      <w:r>
        <w:rPr>
          <w:rFonts w:ascii="Helvetica" w:hAnsi="Helvetica" w:cs="Helvetica"/>
        </w:rPr>
        <w:t>möglich</w:t>
      </w:r>
      <w:r w:rsidR="00DC4033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gehalten wird. Dies gilt insbesondere, wenn während des Transportes in den Unterrichtsraum</w:t>
      </w:r>
      <w:r w:rsidR="00DC4033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oder während des Einbaus in einen Versuch der Abstand zur Strahlenquelle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vorübergehend klein sein muss.</w:t>
      </w:r>
    </w:p>
    <w:p w:rsidR="00BB452C" w:rsidRDefault="00BB452C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4.6 Schülerinnen und Schüler unter 16 Jahren dürfen beim Umgang mit offenen radioaktiven</w:t>
      </w:r>
    </w:p>
    <w:p w:rsidR="000A08C3" w:rsidRDefault="000A08C3" w:rsidP="00BB45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Stoffen, deren aktuelle Aktivität die Freigrenze überschreitet nicht mitwirken</w:t>
      </w:r>
      <w:r w:rsidR="00BB452C">
        <w:rPr>
          <w:rFonts w:ascii="Helvetica" w:hAnsi="Helvetica" w:cs="Helvetica"/>
        </w:rPr>
        <w:t>.</w:t>
      </w:r>
    </w:p>
    <w:p w:rsidR="00BB452C" w:rsidRDefault="00BB452C" w:rsidP="00BB45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B452C" w:rsidRDefault="00BB452C" w:rsidP="00BB45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4.7 Schülerinnen und Schüler dürfen beim genehmigungsbedürftigen Umgang und beim Umgang mit Präparaten mit einer Bauartzulassung, die </w:t>
      </w:r>
      <w:r w:rsidRPr="00BB452C">
        <w:rPr>
          <w:rFonts w:ascii="Helvetica" w:hAnsi="Helvetica" w:cs="Helvetica"/>
          <w:u w:val="single"/>
        </w:rPr>
        <w:t>vor dem 01.08.2001</w:t>
      </w:r>
      <w:r>
        <w:rPr>
          <w:rFonts w:ascii="Helvetica" w:hAnsi="Helvetica" w:cs="Helvetica"/>
        </w:rPr>
        <w:t xml:space="preserve"> erteilt wurde, </w:t>
      </w:r>
      <w:r>
        <w:rPr>
          <w:rFonts w:ascii="Helvetica" w:hAnsi="Helvetica" w:cs="Helvetica"/>
        </w:rPr>
        <w:lastRenderedPageBreak/>
        <w:t>nur dann unmittelbar mitwirken, wenn eine fachkundige Person (in der Regel der SSB) Aufsicht führt.</w:t>
      </w:r>
    </w:p>
    <w:p w:rsidR="00BB452C" w:rsidRDefault="00BB452C" w:rsidP="00BB45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BB452C" w:rsidRDefault="0023362D" w:rsidP="00BB45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4.8</w:t>
      </w:r>
      <w:r w:rsidR="00BB452C">
        <w:rPr>
          <w:rFonts w:ascii="Helvetica" w:hAnsi="Helvetica" w:cs="Helvetica"/>
        </w:rPr>
        <w:t xml:space="preserve"> Schülerinnen und Schüler dürfen </w:t>
      </w:r>
      <w:r w:rsidR="00BB452C" w:rsidRPr="00BB452C">
        <w:rPr>
          <w:rFonts w:ascii="Helvetica" w:hAnsi="Helvetica" w:cs="Helvetica"/>
        </w:rPr>
        <w:t>beim Umgang mit Präparaten mi</w:t>
      </w:r>
      <w:r w:rsidR="00BB452C">
        <w:rPr>
          <w:rFonts w:ascii="Helvetica" w:hAnsi="Helvetica" w:cs="Helvetica"/>
        </w:rPr>
        <w:t xml:space="preserve">t einer Bauartzulassung, die </w:t>
      </w:r>
      <w:r w:rsidR="00BB452C" w:rsidRPr="00BB452C">
        <w:rPr>
          <w:rFonts w:ascii="Helvetica" w:hAnsi="Helvetica" w:cs="Helvetica"/>
          <w:u w:val="single"/>
        </w:rPr>
        <w:t>nach dem 01.08.2001</w:t>
      </w:r>
      <w:r w:rsidR="00BB452C" w:rsidRPr="00BB452C">
        <w:rPr>
          <w:rFonts w:ascii="Helvetica" w:hAnsi="Helvetica" w:cs="Helvetica"/>
        </w:rPr>
        <w:t xml:space="preserve"> erteilt wurde</w:t>
      </w:r>
      <w:r w:rsidR="00BB452C">
        <w:rPr>
          <w:rFonts w:ascii="Helvetica" w:hAnsi="Helvetica" w:cs="Helvetica"/>
        </w:rPr>
        <w:t>,</w:t>
      </w:r>
      <w:r w:rsidR="00BB452C" w:rsidRPr="00BB452C">
        <w:rPr>
          <w:rFonts w:ascii="Helvetica" w:hAnsi="Helvetica" w:cs="Helvetica"/>
        </w:rPr>
        <w:t xml:space="preserve"> </w:t>
      </w:r>
      <w:r w:rsidR="00BB452C">
        <w:rPr>
          <w:rFonts w:ascii="Helvetica" w:hAnsi="Helvetica" w:cs="Helvetica"/>
        </w:rPr>
        <w:t>unmittelbar mitwirken, wenn eine unterwiesene Lehrkraft Aufsicht führt. Ebenso ist die direkte Mitwirkung von Schülerinnen und Schülern zulässig, wenn der Umgang mit den radioaktiven Stoffen anzeige- und genehmigungsfrei erfolgt.</w:t>
      </w:r>
    </w:p>
    <w:p w:rsidR="0023362D" w:rsidRDefault="0023362D" w:rsidP="00BB45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23362D" w:rsidRDefault="0023362D" w:rsidP="00BB452C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4.9 Schülerinnen und Schüler dürfen beim Betrieb einer Schulröntgeneinrichtung unmittelbar mitwirken, wenn eine Lehrkraft Aufsicht führt. Diese Lehrkraft muss seit dem 31.12.2018 weder fachkundig noch ein Strahlenschutzbeauftragter sein!</w:t>
      </w:r>
      <w:bookmarkStart w:id="0" w:name="_GoBack"/>
      <w:bookmarkEnd w:id="0"/>
    </w:p>
    <w:p w:rsidR="00BB452C" w:rsidRDefault="00BB452C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  <w:r>
        <w:rPr>
          <w:rFonts w:ascii="Helvetica-Bold" w:hAnsi="Helvetica-Bold" w:cs="Helvetica-Bold"/>
          <w:b/>
          <w:bCs/>
        </w:rPr>
        <w:t>5. Verhalten bei sicherheitstechnisch bedeutsamen Ereignissen</w:t>
      </w:r>
    </w:p>
    <w:p w:rsidR="00BB452C" w:rsidRDefault="00BB452C" w:rsidP="000A08C3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5.1 Bei Beschädigung, Verlust oder Fund von radioaktiven Stoffen, deren aktuelle Aktivität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(ggf. auch in der Summe) die Freigrenze überschreitet, oder von Schulröntgeneinrichtungen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ist unverzüglich die oder der Strahlenschutzbeauftragte und die Schulleiterin</w:t>
      </w:r>
      <w:r w:rsidR="00BB452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oder der Schulleiter zu benachrichtigen, damit diese oder dieser unverzüglich das zuständige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Staatliche Gewerbeaufsichtsamt informieren kann.</w:t>
      </w:r>
    </w:p>
    <w:p w:rsidR="00BB452C" w:rsidRDefault="00BB452C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5.2 Bei einem Unfall („</w:t>
      </w:r>
      <w:r w:rsidR="00BB452C">
        <w:rPr>
          <w:rFonts w:ascii="Helvetica" w:hAnsi="Helvetica" w:cs="Helvetica"/>
        </w:rPr>
        <w:t xml:space="preserve">bedeutsames Vorkommnis“) </w:t>
      </w:r>
      <w:r>
        <w:rPr>
          <w:rFonts w:ascii="Helvetica" w:hAnsi="Helvetica" w:cs="Helvetica"/>
        </w:rPr>
        <w:t>sind unverzüglich die oder der Strahlenschutzbeauftragte und</w:t>
      </w:r>
      <w:r w:rsidR="00BB452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die Schulleiterin oder der Schulleiter zu benachrichtigen. Falls die Schulleiterin oder</w:t>
      </w:r>
      <w:r w:rsidR="00BB452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der Schulleiter nicht sofort erreichbar ist, hat die Lehrkraft selbstständig das Meldezentrum</w:t>
      </w:r>
      <w:r w:rsidR="00BB452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des zuständigen Staatlichen Gewerbeaufsichtsamtes zu benachrichtigen.</w:t>
      </w:r>
      <w:r w:rsidR="00BB452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Vor allem ist die Sicherheit von Personen zu gewährleisten.</w:t>
      </w:r>
      <w:r w:rsidR="00BB452C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t>Bei derartigen Unfällen sind die nachfolgenden Schutzmaßnahmen zu ergreifen:</w:t>
      </w:r>
    </w:p>
    <w:p w:rsidR="00BB452C" w:rsidRDefault="00BB452C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Pr="009F1513" w:rsidRDefault="000A08C3" w:rsidP="009F1513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9F1513">
        <w:rPr>
          <w:rFonts w:ascii="Helvetica" w:hAnsi="Helvetica" w:cs="Helvetica"/>
        </w:rPr>
        <w:t xml:space="preserve">Der betroffene Raum ist </w:t>
      </w:r>
      <w:proofErr w:type="spellStart"/>
      <w:proofErr w:type="gramStart"/>
      <w:r w:rsidRPr="009F1513">
        <w:rPr>
          <w:rFonts w:ascii="Helvetica" w:hAnsi="Helvetica" w:cs="Helvetica"/>
        </w:rPr>
        <w:t>abzuschließen.Die</w:t>
      </w:r>
      <w:proofErr w:type="spellEnd"/>
      <w:proofErr w:type="gramEnd"/>
      <w:r w:rsidRPr="009F1513">
        <w:rPr>
          <w:rFonts w:ascii="Helvetica" w:hAnsi="Helvetica" w:cs="Helvetica"/>
        </w:rPr>
        <w:t xml:space="preserve"> Zeitdauer, während der Personen einer Strahlenexposition ausgesetzt sind, </w:t>
      </w:r>
      <w:proofErr w:type="spellStart"/>
      <w:r w:rsidRPr="009F1513">
        <w:rPr>
          <w:rFonts w:ascii="Helvetica" w:hAnsi="Helvetica" w:cs="Helvetica"/>
        </w:rPr>
        <w:t>istmöglichst</w:t>
      </w:r>
      <w:proofErr w:type="spellEnd"/>
      <w:r w:rsidRPr="009F1513">
        <w:rPr>
          <w:rFonts w:ascii="Helvetica" w:hAnsi="Helvetica" w:cs="Helvetica"/>
        </w:rPr>
        <w:t xml:space="preserve"> kurz zu halten, z. B. durch Verlassen der Räume oder der Gebäude.</w:t>
      </w:r>
    </w:p>
    <w:p w:rsidR="009F1513" w:rsidRDefault="000A08C3" w:rsidP="009F1513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BB452C">
        <w:rPr>
          <w:rFonts w:ascii="Helvetica" w:hAnsi="Helvetica" w:cs="Helvetica"/>
        </w:rPr>
        <w:t xml:space="preserve">Müssen radioaktive Stoffe abtransportiert werden, sind sie in geeigneten </w:t>
      </w:r>
      <w:proofErr w:type="spellStart"/>
      <w:r w:rsidRPr="00BB452C">
        <w:rPr>
          <w:rFonts w:ascii="Helvetica" w:hAnsi="Helvetica" w:cs="Helvetica"/>
        </w:rPr>
        <w:t>Behältern</w:t>
      </w:r>
      <w:r w:rsidRPr="009F1513">
        <w:rPr>
          <w:rFonts w:ascii="Helvetica" w:hAnsi="Helvetica" w:cs="Helvetica"/>
        </w:rPr>
        <w:t>zu</w:t>
      </w:r>
      <w:proofErr w:type="spellEnd"/>
      <w:r w:rsidRPr="009F1513">
        <w:rPr>
          <w:rFonts w:ascii="Helvetica" w:hAnsi="Helvetica" w:cs="Helvetica"/>
        </w:rPr>
        <w:t xml:space="preserve"> bergen und zu sichern. </w:t>
      </w:r>
    </w:p>
    <w:p w:rsidR="00BB452C" w:rsidRPr="009F1513" w:rsidRDefault="000A08C3" w:rsidP="009F1513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9F1513">
        <w:rPr>
          <w:rFonts w:ascii="Helvetica" w:hAnsi="Helvetica" w:cs="Helvetica"/>
        </w:rPr>
        <w:t>Kontaminationen der Haut sind durch die Verwendung</w:t>
      </w:r>
      <w:r w:rsidR="009F1513">
        <w:rPr>
          <w:rFonts w:ascii="Helvetica" w:hAnsi="Helvetica" w:cs="Helvetica"/>
        </w:rPr>
        <w:t xml:space="preserve"> </w:t>
      </w:r>
      <w:r w:rsidRPr="009F1513">
        <w:rPr>
          <w:rFonts w:ascii="Helvetica" w:hAnsi="Helvetica" w:cs="Helvetica"/>
        </w:rPr>
        <w:t xml:space="preserve">geeigneter Werkzeuge und ggf. das Tragen von Schutzhandschuhen oder </w:t>
      </w:r>
      <w:r w:rsidR="00BB452C" w:rsidRPr="009F1513">
        <w:rPr>
          <w:rFonts w:ascii="Helvetica" w:hAnsi="Helvetica" w:cs="Helvetica"/>
        </w:rPr>
        <w:t xml:space="preserve">Schutzkleidung </w:t>
      </w:r>
      <w:r w:rsidRPr="009F1513">
        <w:rPr>
          <w:rFonts w:ascii="Helvetica" w:hAnsi="Helvetica" w:cs="Helvetica"/>
        </w:rPr>
        <w:t>zu vermeiden.</w:t>
      </w:r>
    </w:p>
    <w:p w:rsidR="00BB452C" w:rsidRPr="00BB452C" w:rsidRDefault="000A08C3" w:rsidP="009F1513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 w:rsidRPr="00BB452C">
        <w:rPr>
          <w:rFonts w:ascii="Helvetica" w:hAnsi="Helvetica" w:cs="Helvetica"/>
        </w:rPr>
        <w:t>Kontaminationen in angrenzenden Räumen oder Fluren sind möglichst zu verhindern</w:t>
      </w:r>
    </w:p>
    <w:p w:rsidR="000A08C3" w:rsidRDefault="000A08C3" w:rsidP="00BB452C">
      <w:pPr>
        <w:autoSpaceDE w:val="0"/>
        <w:autoSpaceDN w:val="0"/>
        <w:adjustRightInd w:val="0"/>
        <w:spacing w:after="0" w:line="240" w:lineRule="auto"/>
        <w:ind w:left="708"/>
        <w:rPr>
          <w:rFonts w:ascii="Helvetica" w:hAnsi="Helvetica" w:cs="Helvetica"/>
        </w:rPr>
      </w:pPr>
      <w:r>
        <w:rPr>
          <w:rFonts w:ascii="Helvetica" w:hAnsi="Helvetica" w:cs="Helvetica"/>
        </w:rPr>
        <w:t>.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5.3 Im </w:t>
      </w:r>
      <w:r>
        <w:rPr>
          <w:rFonts w:ascii="Helvetica-Bold" w:hAnsi="Helvetica-Bold" w:cs="Helvetica-Bold"/>
          <w:b/>
          <w:bCs/>
        </w:rPr>
        <w:t xml:space="preserve">Brandfall </w:t>
      </w:r>
      <w:r>
        <w:rPr>
          <w:rFonts w:ascii="Helvetica" w:hAnsi="Helvetica" w:cs="Helvetica"/>
        </w:rPr>
        <w:t>sind unverzüglich die Feuerwehr, die Schulleiterin oder der Schulleiter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und die oder der Strahlenschutzbeauftragte zu benachrichtigen. Bei Verlassen des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Raumes ist dieser unverschlossen zu lassen. Vor allem ist die Sicherheit von Personen</w:t>
      </w: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zu gewährleisten.</w:t>
      </w:r>
    </w:p>
    <w:p w:rsidR="009F1513" w:rsidRDefault="009F151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Das </w:t>
      </w:r>
      <w:r>
        <w:rPr>
          <w:rFonts w:ascii="Helvetica-Bold" w:hAnsi="Helvetica-Bold" w:cs="Helvetica-Bold"/>
          <w:b/>
          <w:bCs/>
        </w:rPr>
        <w:t xml:space="preserve">Notruftelefon </w:t>
      </w:r>
      <w:r>
        <w:rPr>
          <w:rFonts w:ascii="Helvetica" w:hAnsi="Helvetica" w:cs="Helvetica"/>
        </w:rPr>
        <w:t>befindet sich in Raum ................................................................................</w:t>
      </w:r>
    </w:p>
    <w:p w:rsidR="009F1513" w:rsidRDefault="009F151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Der nächste </w:t>
      </w:r>
      <w:r>
        <w:rPr>
          <w:rFonts w:ascii="Helvetica-Bold" w:hAnsi="Helvetica-Bold" w:cs="Helvetica-Bold"/>
          <w:b/>
          <w:bCs/>
        </w:rPr>
        <w:t xml:space="preserve">Feuerlöscher </w:t>
      </w:r>
      <w:r>
        <w:rPr>
          <w:rFonts w:ascii="Helvetica" w:hAnsi="Helvetica" w:cs="Helvetica"/>
        </w:rPr>
        <w:t>befindet sich in Raum ....................................................................</w:t>
      </w:r>
    </w:p>
    <w:p w:rsidR="009F1513" w:rsidRDefault="009F151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-Bold" w:hAnsi="Helvetica-Bold" w:cs="Helvetica-Bold"/>
          <w:b/>
          <w:bCs/>
        </w:rPr>
        <w:t xml:space="preserve">Meldezentrum </w:t>
      </w:r>
      <w:r>
        <w:rPr>
          <w:rFonts w:ascii="Helvetica" w:hAnsi="Helvetica" w:cs="Helvetica"/>
        </w:rPr>
        <w:t>des zuständigen Staatlichen Gewerbeaufsichtsamtes: Tel. ……………………</w:t>
      </w:r>
    </w:p>
    <w:p w:rsidR="009F1513" w:rsidRDefault="009F151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Geeignete </w:t>
      </w:r>
      <w:r>
        <w:rPr>
          <w:rFonts w:ascii="Helvetica-Bold" w:hAnsi="Helvetica-Bold" w:cs="Helvetica-Bold"/>
          <w:b/>
          <w:bCs/>
        </w:rPr>
        <w:t xml:space="preserve">Schutzhandschuhe </w:t>
      </w:r>
      <w:r>
        <w:rPr>
          <w:rFonts w:ascii="Helvetica" w:hAnsi="Helvetica" w:cs="Helvetica"/>
        </w:rPr>
        <w:t xml:space="preserve">und </w:t>
      </w:r>
      <w:r>
        <w:rPr>
          <w:rFonts w:ascii="Helvetica-Bold" w:hAnsi="Helvetica-Bold" w:cs="Helvetica-Bold"/>
          <w:b/>
          <w:bCs/>
        </w:rPr>
        <w:t xml:space="preserve">Transportgefäße </w:t>
      </w:r>
      <w:r>
        <w:rPr>
          <w:rFonts w:ascii="Helvetica" w:hAnsi="Helvetica" w:cs="Helvetica"/>
        </w:rPr>
        <w:t>befinden sich in Raum .......................</w:t>
      </w:r>
    </w:p>
    <w:p w:rsidR="009F1513" w:rsidRDefault="009F151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F1513" w:rsidRDefault="009F151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F1513" w:rsidRDefault="009F151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Ort, Datum:</w:t>
      </w:r>
    </w:p>
    <w:p w:rsidR="009F1513" w:rsidRDefault="009F151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9F1513" w:rsidRDefault="009F151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</w:p>
    <w:p w:rsidR="000A08C3" w:rsidRDefault="000A08C3" w:rsidP="000A08C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</w:rPr>
      </w:pPr>
      <w:r>
        <w:rPr>
          <w:rFonts w:ascii="Helvetica" w:hAnsi="Helvetica" w:cs="Helvetica"/>
        </w:rPr>
        <w:t>.................................................................. ............................................................................</w:t>
      </w:r>
    </w:p>
    <w:p w:rsidR="000A08C3" w:rsidRDefault="000A08C3" w:rsidP="000A08C3">
      <w:r>
        <w:rPr>
          <w:rFonts w:ascii="Helvetica" w:hAnsi="Helvetica" w:cs="Helvetica"/>
          <w:sz w:val="16"/>
          <w:szCs w:val="16"/>
        </w:rPr>
        <w:lastRenderedPageBreak/>
        <w:t>Unterschrift Schulleiterin / Schulleiter Strahlenschutzbeauftragte / Strahlenschutzbeauftragter</w:t>
      </w:r>
    </w:p>
    <w:sectPr w:rsidR="000A08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A5349"/>
    <w:multiLevelType w:val="multilevel"/>
    <w:tmpl w:val="E878F2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D56333"/>
    <w:multiLevelType w:val="hybridMultilevel"/>
    <w:tmpl w:val="C6346C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32651"/>
    <w:multiLevelType w:val="hybridMultilevel"/>
    <w:tmpl w:val="D4240ACA"/>
    <w:lvl w:ilvl="0" w:tplc="544408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6DA3433"/>
    <w:multiLevelType w:val="multilevel"/>
    <w:tmpl w:val="52A04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0D81953"/>
    <w:multiLevelType w:val="multilevel"/>
    <w:tmpl w:val="52A040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B5B"/>
    <w:rsid w:val="000553F6"/>
    <w:rsid w:val="000A08C3"/>
    <w:rsid w:val="00126A95"/>
    <w:rsid w:val="0023362D"/>
    <w:rsid w:val="00281817"/>
    <w:rsid w:val="005A53BF"/>
    <w:rsid w:val="009F1513"/>
    <w:rsid w:val="00A5362F"/>
    <w:rsid w:val="00BB452C"/>
    <w:rsid w:val="00DC4033"/>
    <w:rsid w:val="00F3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F563"/>
  <w15:chartTrackingRefBased/>
  <w15:docId w15:val="{4EE6B04B-1E12-461D-8806-23D0DA91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08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Jan-Willem Vahlbruch</dc:creator>
  <cp:keywords/>
  <dc:description/>
  <cp:lastModifiedBy>Jan-Willem Vahlbruch</cp:lastModifiedBy>
  <cp:revision>4</cp:revision>
  <dcterms:created xsi:type="dcterms:W3CDTF">2019-10-17T21:03:00Z</dcterms:created>
  <dcterms:modified xsi:type="dcterms:W3CDTF">2019-10-25T06:41:00Z</dcterms:modified>
</cp:coreProperties>
</file>